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AC0E" w14:textId="77777777" w:rsidR="0056428C" w:rsidRP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b/>
          <w:bCs/>
          <w:sz w:val="18"/>
          <w:szCs w:val="18"/>
        </w:rPr>
      </w:pPr>
      <w:r w:rsidRPr="0056428C">
        <w:rPr>
          <w:rFonts w:ascii="Segoe UI" w:hAnsi="Segoe UI" w:cs="Segoe UI"/>
          <w:b/>
          <w:bCs/>
          <w:sz w:val="18"/>
          <w:szCs w:val="18"/>
        </w:rPr>
        <w:t>COVID-19 and Mental Health</w:t>
      </w:r>
    </w:p>
    <w:p w14:paraId="53AA8B19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p w14:paraId="50A71B24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Asmundson, G. J. G., &amp; Taylor, S. (2020, Apr). How health anxiety influences responses to viral outbreaks like COVID-19: What all decision-makers, health authorities, and health care professionals need to know. </w:t>
      </w:r>
      <w:r>
        <w:rPr>
          <w:rFonts w:ascii="Segoe UI" w:hAnsi="Segoe UI" w:cs="Segoe UI"/>
          <w:i/>
          <w:iCs/>
          <w:sz w:val="18"/>
          <w:szCs w:val="18"/>
        </w:rPr>
        <w:t xml:space="preserve">J Anxiety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Disord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71</w:t>
      </w:r>
      <w:r>
        <w:rPr>
          <w:rFonts w:ascii="Segoe UI" w:hAnsi="Segoe UI" w:cs="Segoe UI"/>
          <w:sz w:val="18"/>
          <w:szCs w:val="18"/>
        </w:rPr>
        <w:t xml:space="preserve">, 102211. https://doi.org/10.1016/j.janxdis.2020.102211 </w:t>
      </w:r>
    </w:p>
    <w:p w14:paraId="35C924D9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49768BEE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Chen, Q., Liang, M., Li, Y., Guo, J., Fei, D., Wang, L., He, L., Sheng, C., Cai, Y., Li, X., Wang, J., &amp; Zhang, Z. (2020, Apr). Mental health care for medical staff in China during the COVID-19 outbreak. </w:t>
      </w:r>
      <w:r>
        <w:rPr>
          <w:rFonts w:ascii="Segoe UI" w:hAnsi="Segoe UI" w:cs="Segoe UI"/>
          <w:i/>
          <w:iCs/>
          <w:sz w:val="18"/>
          <w:szCs w:val="18"/>
        </w:rPr>
        <w:t>Lancet Psychiatry, 7</w:t>
      </w:r>
      <w:r>
        <w:rPr>
          <w:rFonts w:ascii="Segoe UI" w:hAnsi="Segoe UI" w:cs="Segoe UI"/>
          <w:sz w:val="18"/>
          <w:szCs w:val="18"/>
        </w:rPr>
        <w:t xml:space="preserve">(4), e15-e16. https://doi.org/10.1016/S2215-0366(20)30078-X </w:t>
      </w:r>
    </w:p>
    <w:p w14:paraId="63E2F73C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1533B2EF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Corruble</w:t>
      </w:r>
      <w:proofErr w:type="spellEnd"/>
      <w:r>
        <w:rPr>
          <w:rFonts w:ascii="Segoe UI" w:hAnsi="Segoe UI" w:cs="Segoe UI"/>
          <w:sz w:val="18"/>
          <w:szCs w:val="18"/>
        </w:rPr>
        <w:t xml:space="preserve">, E. (2020, Mar 31). A Viewpoint </w:t>
      </w:r>
      <w:proofErr w:type="gramStart"/>
      <w:r>
        <w:rPr>
          <w:rFonts w:ascii="Segoe UI" w:hAnsi="Segoe UI" w:cs="Segoe UI"/>
          <w:sz w:val="18"/>
          <w:szCs w:val="18"/>
        </w:rPr>
        <w:t>From</w:t>
      </w:r>
      <w:proofErr w:type="gramEnd"/>
      <w:r>
        <w:rPr>
          <w:rFonts w:ascii="Segoe UI" w:hAnsi="Segoe UI" w:cs="Segoe UI"/>
          <w:sz w:val="18"/>
          <w:szCs w:val="18"/>
        </w:rPr>
        <w:t xml:space="preserve"> Paris on the COVID-19 Pandemic: A Necessary Turn to Telepsychiatry. </w:t>
      </w:r>
      <w:r>
        <w:rPr>
          <w:rFonts w:ascii="Segoe UI" w:hAnsi="Segoe UI" w:cs="Segoe UI"/>
          <w:i/>
          <w:iCs/>
          <w:sz w:val="18"/>
          <w:szCs w:val="18"/>
        </w:rPr>
        <w:t>J Clin Psychiatry, 81</w:t>
      </w:r>
      <w:r>
        <w:rPr>
          <w:rFonts w:ascii="Segoe UI" w:hAnsi="Segoe UI" w:cs="Segoe UI"/>
          <w:sz w:val="18"/>
          <w:szCs w:val="18"/>
        </w:rPr>
        <w:t xml:space="preserve">(3). https://doi.org/10.4088/JCP.20com13361 </w:t>
      </w:r>
    </w:p>
    <w:p w14:paraId="7B643125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4DBE4CBB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Druss</w:t>
      </w:r>
      <w:proofErr w:type="spellEnd"/>
      <w:r>
        <w:rPr>
          <w:rFonts w:ascii="Segoe UI" w:hAnsi="Segoe UI" w:cs="Segoe UI"/>
          <w:sz w:val="18"/>
          <w:szCs w:val="18"/>
        </w:rPr>
        <w:t xml:space="preserve">, B. G. (2020). Addressing the COVID-19 Pandemic in Populations </w:t>
      </w:r>
      <w:proofErr w:type="gramStart"/>
      <w:r>
        <w:rPr>
          <w:rFonts w:ascii="Segoe UI" w:hAnsi="Segoe UI" w:cs="Segoe UI"/>
          <w:sz w:val="18"/>
          <w:szCs w:val="18"/>
        </w:rPr>
        <w:t>With</w:t>
      </w:r>
      <w:proofErr w:type="gramEnd"/>
      <w:r>
        <w:rPr>
          <w:rFonts w:ascii="Segoe UI" w:hAnsi="Segoe UI" w:cs="Segoe UI"/>
          <w:sz w:val="18"/>
          <w:szCs w:val="18"/>
        </w:rPr>
        <w:t xml:space="preserve"> Serious Mental Illness. </w:t>
      </w:r>
      <w:r>
        <w:rPr>
          <w:rFonts w:ascii="Segoe UI" w:hAnsi="Segoe UI" w:cs="Segoe UI"/>
          <w:i/>
          <w:iCs/>
          <w:sz w:val="18"/>
          <w:szCs w:val="18"/>
        </w:rPr>
        <w:t>JAMA Psychiatry</w:t>
      </w:r>
      <w:r>
        <w:rPr>
          <w:rFonts w:ascii="Segoe UI" w:hAnsi="Segoe UI" w:cs="Segoe UI"/>
          <w:sz w:val="18"/>
          <w:szCs w:val="18"/>
        </w:rPr>
        <w:t xml:space="preserve">. https://doi.org/10.1001/jamapsychiatry.2020.0894 </w:t>
      </w:r>
    </w:p>
    <w:p w14:paraId="1892782E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461932CF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Fiorillo</w:t>
      </w:r>
      <w:proofErr w:type="spellEnd"/>
      <w:r>
        <w:rPr>
          <w:rFonts w:ascii="Segoe UI" w:hAnsi="Segoe UI" w:cs="Segoe UI"/>
          <w:sz w:val="18"/>
          <w:szCs w:val="18"/>
        </w:rPr>
        <w:t xml:space="preserve">, A., &amp; </w:t>
      </w:r>
      <w:proofErr w:type="spellStart"/>
      <w:r>
        <w:rPr>
          <w:rFonts w:ascii="Segoe UI" w:hAnsi="Segoe UI" w:cs="Segoe UI"/>
          <w:sz w:val="18"/>
          <w:szCs w:val="18"/>
        </w:rPr>
        <w:t>Gorwood</w:t>
      </w:r>
      <w:proofErr w:type="spellEnd"/>
      <w:r>
        <w:rPr>
          <w:rFonts w:ascii="Segoe UI" w:hAnsi="Segoe UI" w:cs="Segoe UI"/>
          <w:sz w:val="18"/>
          <w:szCs w:val="18"/>
        </w:rPr>
        <w:t xml:space="preserve">, P. (2020, Apr 1). The consequences of the COVID-19 pandemic on mental health and implications for clinical practice. </w:t>
      </w:r>
      <w:r>
        <w:rPr>
          <w:rFonts w:ascii="Segoe UI" w:hAnsi="Segoe UI" w:cs="Segoe UI"/>
          <w:i/>
          <w:iCs/>
          <w:sz w:val="18"/>
          <w:szCs w:val="18"/>
        </w:rPr>
        <w:t>Eur Psychiatry, 63</w:t>
      </w:r>
      <w:r>
        <w:rPr>
          <w:rFonts w:ascii="Segoe UI" w:hAnsi="Segoe UI" w:cs="Segoe UI"/>
          <w:sz w:val="18"/>
          <w:szCs w:val="18"/>
        </w:rPr>
        <w:t xml:space="preserve">(1), e32. https://doi.org/10.1192/j.eurpsy.2020.35 </w:t>
      </w:r>
    </w:p>
    <w:p w14:paraId="4FBF0E95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6F9F4CBB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Ho, C. S., Chee, C. Y., &amp; Ho, R. C. (2020, Jan). Mental Health Strategies to Combat the Psychological Impact of COVID-19 Beyond Paranoia and Panic. </w:t>
      </w:r>
      <w:r>
        <w:rPr>
          <w:rFonts w:ascii="Segoe UI" w:hAnsi="Segoe UI" w:cs="Segoe UI"/>
          <w:i/>
          <w:iCs/>
          <w:sz w:val="18"/>
          <w:szCs w:val="18"/>
        </w:rPr>
        <w:t xml:space="preserve">Ann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Acad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Med Singapore, 49</w:t>
      </w:r>
      <w:r>
        <w:rPr>
          <w:rFonts w:ascii="Segoe UI" w:hAnsi="Segoe UI" w:cs="Segoe UI"/>
          <w:sz w:val="18"/>
          <w:szCs w:val="18"/>
        </w:rPr>
        <w:t xml:space="preserve">(1), 1-3. https://www.ncbi.nlm.nih.gov/pubmed/32200399 </w:t>
      </w:r>
    </w:p>
    <w:p w14:paraId="4D4FA3A2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034567E1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Holmes, E. A., O'Connor, R. C., Perry, V. H., Tracey, I., </w:t>
      </w:r>
      <w:proofErr w:type="spellStart"/>
      <w:r>
        <w:rPr>
          <w:rFonts w:ascii="Segoe UI" w:hAnsi="Segoe UI" w:cs="Segoe UI"/>
          <w:sz w:val="18"/>
          <w:szCs w:val="18"/>
        </w:rPr>
        <w:t>Wessely</w:t>
      </w:r>
      <w:proofErr w:type="spellEnd"/>
      <w:r>
        <w:rPr>
          <w:rFonts w:ascii="Segoe UI" w:hAnsi="Segoe UI" w:cs="Segoe UI"/>
          <w:sz w:val="18"/>
          <w:szCs w:val="18"/>
        </w:rPr>
        <w:t xml:space="preserve">, S., Arseneault, L., Ballard, C., Christensen, H., Cohen Silver, R., </w:t>
      </w:r>
      <w:proofErr w:type="spellStart"/>
      <w:r>
        <w:rPr>
          <w:rFonts w:ascii="Segoe UI" w:hAnsi="Segoe UI" w:cs="Segoe UI"/>
          <w:sz w:val="18"/>
          <w:szCs w:val="18"/>
        </w:rPr>
        <w:t>Everall</w:t>
      </w:r>
      <w:proofErr w:type="spellEnd"/>
      <w:r>
        <w:rPr>
          <w:rFonts w:ascii="Segoe UI" w:hAnsi="Segoe UI" w:cs="Segoe UI"/>
          <w:sz w:val="18"/>
          <w:szCs w:val="18"/>
        </w:rPr>
        <w:t xml:space="preserve">, I., Ford, T., John, A., Kabir, T., King, K., Madan, I., </w:t>
      </w:r>
      <w:proofErr w:type="spellStart"/>
      <w:r>
        <w:rPr>
          <w:rFonts w:ascii="Segoe UI" w:hAnsi="Segoe UI" w:cs="Segoe UI"/>
          <w:sz w:val="18"/>
          <w:szCs w:val="18"/>
        </w:rPr>
        <w:t>Michie</w:t>
      </w:r>
      <w:proofErr w:type="spellEnd"/>
      <w:r>
        <w:rPr>
          <w:rFonts w:ascii="Segoe UI" w:hAnsi="Segoe UI" w:cs="Segoe UI"/>
          <w:sz w:val="18"/>
          <w:szCs w:val="18"/>
        </w:rPr>
        <w:t xml:space="preserve">, S., Przybylski, A. K., </w:t>
      </w:r>
      <w:proofErr w:type="spellStart"/>
      <w:r>
        <w:rPr>
          <w:rFonts w:ascii="Segoe UI" w:hAnsi="Segoe UI" w:cs="Segoe UI"/>
          <w:sz w:val="18"/>
          <w:szCs w:val="18"/>
        </w:rPr>
        <w:t>Shafran</w:t>
      </w:r>
      <w:proofErr w:type="spellEnd"/>
      <w:r>
        <w:rPr>
          <w:rFonts w:ascii="Segoe UI" w:hAnsi="Segoe UI" w:cs="Segoe UI"/>
          <w:sz w:val="18"/>
          <w:szCs w:val="18"/>
        </w:rPr>
        <w:t xml:space="preserve">, R., Sweeney, A., </w:t>
      </w:r>
      <w:proofErr w:type="spellStart"/>
      <w:r>
        <w:rPr>
          <w:rFonts w:ascii="Segoe UI" w:hAnsi="Segoe UI" w:cs="Segoe UI"/>
          <w:sz w:val="18"/>
          <w:szCs w:val="18"/>
        </w:rPr>
        <w:t>Worthman</w:t>
      </w:r>
      <w:proofErr w:type="spellEnd"/>
      <w:r>
        <w:rPr>
          <w:rFonts w:ascii="Segoe UI" w:hAnsi="Segoe UI" w:cs="Segoe UI"/>
          <w:sz w:val="18"/>
          <w:szCs w:val="18"/>
        </w:rPr>
        <w:t xml:space="preserve">, C. M., Yardley, L., Cowan, K., Cope, C., </w:t>
      </w:r>
      <w:proofErr w:type="spellStart"/>
      <w:r>
        <w:rPr>
          <w:rFonts w:ascii="Segoe UI" w:hAnsi="Segoe UI" w:cs="Segoe UI"/>
          <w:sz w:val="18"/>
          <w:szCs w:val="18"/>
        </w:rPr>
        <w:t>Hotopf</w:t>
      </w:r>
      <w:proofErr w:type="spellEnd"/>
      <w:r>
        <w:rPr>
          <w:rFonts w:ascii="Segoe UI" w:hAnsi="Segoe UI" w:cs="Segoe UI"/>
          <w:sz w:val="18"/>
          <w:szCs w:val="18"/>
        </w:rPr>
        <w:t xml:space="preserve">, M., &amp; </w:t>
      </w:r>
      <w:proofErr w:type="spellStart"/>
      <w:r>
        <w:rPr>
          <w:rFonts w:ascii="Segoe UI" w:hAnsi="Segoe UI" w:cs="Segoe UI"/>
          <w:sz w:val="18"/>
          <w:szCs w:val="18"/>
        </w:rPr>
        <w:t>Bullmore</w:t>
      </w:r>
      <w:proofErr w:type="spellEnd"/>
      <w:r>
        <w:rPr>
          <w:rFonts w:ascii="Segoe UI" w:hAnsi="Segoe UI" w:cs="Segoe UI"/>
          <w:sz w:val="18"/>
          <w:szCs w:val="18"/>
        </w:rPr>
        <w:t xml:space="preserve">, E. (2020, 2020/04/15/). Multidisciplinary research priorities for the COVID-19 pandemic: a call for action for mental health science. </w:t>
      </w:r>
      <w:r>
        <w:rPr>
          <w:rFonts w:ascii="Segoe UI" w:hAnsi="Segoe UI" w:cs="Segoe UI"/>
          <w:i/>
          <w:iCs/>
          <w:sz w:val="18"/>
          <w:szCs w:val="18"/>
        </w:rPr>
        <w:t>The Lancet Psychiatry</w:t>
      </w:r>
      <w:r>
        <w:rPr>
          <w:rFonts w:ascii="Segoe UI" w:hAnsi="Segoe UI" w:cs="Segoe UI"/>
          <w:sz w:val="18"/>
          <w:szCs w:val="18"/>
        </w:rPr>
        <w:t xml:space="preserve">. https://doi.org/https://doi.org/10.1016/S2215-0366(20)30168-1 </w:t>
      </w:r>
    </w:p>
    <w:p w14:paraId="18AED70A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067C6C3C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Kavoor</w:t>
      </w:r>
      <w:proofErr w:type="spellEnd"/>
      <w:r>
        <w:rPr>
          <w:rFonts w:ascii="Segoe UI" w:hAnsi="Segoe UI" w:cs="Segoe UI"/>
          <w:sz w:val="18"/>
          <w:szCs w:val="18"/>
        </w:rPr>
        <w:t xml:space="preserve">, A. R. (2020, 2020/06/01/). COVID-19 in People with Mental Illness: Challenges and Vulnerabilities. </w:t>
      </w:r>
      <w:r>
        <w:rPr>
          <w:rFonts w:ascii="Segoe UI" w:hAnsi="Segoe UI" w:cs="Segoe UI"/>
          <w:i/>
          <w:iCs/>
          <w:sz w:val="18"/>
          <w:szCs w:val="18"/>
        </w:rPr>
        <w:t>Asian Journal of Psychiatry, 51</w:t>
      </w:r>
      <w:r>
        <w:rPr>
          <w:rFonts w:ascii="Segoe UI" w:hAnsi="Segoe UI" w:cs="Segoe UI"/>
          <w:sz w:val="18"/>
          <w:szCs w:val="18"/>
        </w:rPr>
        <w:t xml:space="preserve">, 102051. https://doi.org/https://doi.org/10.1016/j.ajp.2020.102051 </w:t>
      </w:r>
    </w:p>
    <w:p w14:paraId="6E50FCDB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34014D34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Kavoor</w:t>
      </w:r>
      <w:proofErr w:type="spellEnd"/>
      <w:r>
        <w:rPr>
          <w:rFonts w:ascii="Segoe UI" w:hAnsi="Segoe UI" w:cs="Segoe UI"/>
          <w:sz w:val="18"/>
          <w:szCs w:val="18"/>
        </w:rPr>
        <w:t xml:space="preserve">, A. R., Chakravarthy, K., &amp; John, T. (2020, Apr 8). Remote consultations in the era of COVID-19 pandemic: Preliminary experience in a regional Australian public acute mental health care setting. </w:t>
      </w:r>
      <w:r>
        <w:rPr>
          <w:rFonts w:ascii="Segoe UI" w:hAnsi="Segoe UI" w:cs="Segoe UI"/>
          <w:i/>
          <w:iCs/>
          <w:sz w:val="18"/>
          <w:szCs w:val="18"/>
        </w:rPr>
        <w:t xml:space="preserve">Asian J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Psychiatr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51</w:t>
      </w:r>
      <w:r>
        <w:rPr>
          <w:rFonts w:ascii="Segoe UI" w:hAnsi="Segoe UI" w:cs="Segoe UI"/>
          <w:sz w:val="18"/>
          <w:szCs w:val="18"/>
        </w:rPr>
        <w:t xml:space="preserve">, 102074. https://doi.org/10.1016/j.ajp.2020.102074 </w:t>
      </w:r>
    </w:p>
    <w:p w14:paraId="30FB903E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3DD977E2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Lima, C. K. T., Carvalho, P. M. M., Lima, I., Nunes, J., Saraiva, J. S., de Souza, R. I., da Silva, C. G. L., &amp; </w:t>
      </w:r>
      <w:proofErr w:type="spellStart"/>
      <w:r>
        <w:rPr>
          <w:rFonts w:ascii="Segoe UI" w:hAnsi="Segoe UI" w:cs="Segoe UI"/>
          <w:sz w:val="18"/>
          <w:szCs w:val="18"/>
        </w:rPr>
        <w:t>Neto</w:t>
      </w:r>
      <w:proofErr w:type="spellEnd"/>
      <w:r>
        <w:rPr>
          <w:rFonts w:ascii="Segoe UI" w:hAnsi="Segoe UI" w:cs="Segoe UI"/>
          <w:sz w:val="18"/>
          <w:szCs w:val="18"/>
        </w:rPr>
        <w:t xml:space="preserve">, M. L. R. (2020, Mar 12). The emotional impact of Coronavirus 2019-nCoV (new Coronavirus disease). </w:t>
      </w:r>
      <w:r>
        <w:rPr>
          <w:rFonts w:ascii="Segoe UI" w:hAnsi="Segoe UI" w:cs="Segoe UI"/>
          <w:i/>
          <w:iCs/>
          <w:sz w:val="18"/>
          <w:szCs w:val="18"/>
        </w:rPr>
        <w:t>Psychiatry Res, 287</w:t>
      </w:r>
      <w:r>
        <w:rPr>
          <w:rFonts w:ascii="Segoe UI" w:hAnsi="Segoe UI" w:cs="Segoe UI"/>
          <w:sz w:val="18"/>
          <w:szCs w:val="18"/>
        </w:rPr>
        <w:t xml:space="preserve">, 112915. https://doi.org/10.1016/j.psychres.2020.112915 </w:t>
      </w:r>
    </w:p>
    <w:p w14:paraId="5AD8FF61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7B2C6D51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Wang, C., Pan, R., Wan, X., Tan, Y., Xu, L., Ho, C. S., &amp; Ho, R. C. (2020, Mar 6). Immediate Psychological Responses and Associated Factors during the Initial Stage of the 2019 Coronavirus Disease (COVID-19) Epidemic among the General Population in China. </w:t>
      </w:r>
      <w:r>
        <w:rPr>
          <w:rFonts w:ascii="Segoe UI" w:hAnsi="Segoe UI" w:cs="Segoe UI"/>
          <w:i/>
          <w:iCs/>
          <w:sz w:val="18"/>
          <w:szCs w:val="18"/>
        </w:rPr>
        <w:t>Int J Environ Res Public Health, 17</w:t>
      </w:r>
      <w:r>
        <w:rPr>
          <w:rFonts w:ascii="Segoe UI" w:hAnsi="Segoe UI" w:cs="Segoe UI"/>
          <w:sz w:val="18"/>
          <w:szCs w:val="18"/>
        </w:rPr>
        <w:t xml:space="preserve">(5). https://doi.org/10.3390/ijerph17051729 </w:t>
      </w:r>
    </w:p>
    <w:p w14:paraId="726AA46C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0032C7F0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Yang, Y., Li, W., Zhang, Q., Zhang, L., Cheung, T., &amp; Xiang, Y. T. (2020, Apr). Mental health services for older adults in China during the COVID-19 outbreak. </w:t>
      </w:r>
      <w:r>
        <w:rPr>
          <w:rFonts w:ascii="Segoe UI" w:hAnsi="Segoe UI" w:cs="Segoe UI"/>
          <w:i/>
          <w:iCs/>
          <w:sz w:val="18"/>
          <w:szCs w:val="18"/>
        </w:rPr>
        <w:t>Lancet Psychiatry, 7</w:t>
      </w:r>
      <w:r>
        <w:rPr>
          <w:rFonts w:ascii="Segoe UI" w:hAnsi="Segoe UI" w:cs="Segoe UI"/>
          <w:sz w:val="18"/>
          <w:szCs w:val="18"/>
        </w:rPr>
        <w:t xml:space="preserve">(4), e19. https://doi.org/10.1016/S2215-0366(20)30079-1 </w:t>
      </w:r>
    </w:p>
    <w:p w14:paraId="372CE9AD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510D611F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Yao, H., Chen, J. H., &amp; Xu, Y. F. (2020, Apr). Patients with mental health disorders in the COVID-19 epidemic. </w:t>
      </w:r>
      <w:r>
        <w:rPr>
          <w:rFonts w:ascii="Segoe UI" w:hAnsi="Segoe UI" w:cs="Segoe UI"/>
          <w:i/>
          <w:iCs/>
          <w:sz w:val="18"/>
          <w:szCs w:val="18"/>
        </w:rPr>
        <w:t>Lancet Psychiatry, 7</w:t>
      </w:r>
      <w:r>
        <w:rPr>
          <w:rFonts w:ascii="Segoe UI" w:hAnsi="Segoe UI" w:cs="Segoe UI"/>
          <w:sz w:val="18"/>
          <w:szCs w:val="18"/>
        </w:rPr>
        <w:t xml:space="preserve">(4), e21. https://doi.org/10.1016/S2215-0366(20)30090-0 </w:t>
      </w:r>
    </w:p>
    <w:p w14:paraId="0953D13C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6F8E9EA5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Zandifar</w:t>
      </w:r>
      <w:proofErr w:type="spellEnd"/>
      <w:r>
        <w:rPr>
          <w:rFonts w:ascii="Segoe UI" w:hAnsi="Segoe UI" w:cs="Segoe UI"/>
          <w:sz w:val="18"/>
          <w:szCs w:val="18"/>
        </w:rPr>
        <w:t xml:space="preserve">, A., &amp; </w:t>
      </w:r>
      <w:proofErr w:type="spellStart"/>
      <w:r>
        <w:rPr>
          <w:rFonts w:ascii="Segoe UI" w:hAnsi="Segoe UI" w:cs="Segoe UI"/>
          <w:sz w:val="18"/>
          <w:szCs w:val="18"/>
        </w:rPr>
        <w:t>Badrfam</w:t>
      </w:r>
      <w:proofErr w:type="spellEnd"/>
      <w:r>
        <w:rPr>
          <w:rFonts w:ascii="Segoe UI" w:hAnsi="Segoe UI" w:cs="Segoe UI"/>
          <w:sz w:val="18"/>
          <w:szCs w:val="18"/>
        </w:rPr>
        <w:t xml:space="preserve">, R. (2020, Mar 4). Iranian mental health during the COVID-19 epidemic. </w:t>
      </w:r>
      <w:r>
        <w:rPr>
          <w:rFonts w:ascii="Segoe UI" w:hAnsi="Segoe UI" w:cs="Segoe UI"/>
          <w:i/>
          <w:iCs/>
          <w:sz w:val="18"/>
          <w:szCs w:val="18"/>
        </w:rPr>
        <w:t xml:space="preserve">Asian J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Psychiatr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51</w:t>
      </w:r>
      <w:r>
        <w:rPr>
          <w:rFonts w:ascii="Segoe UI" w:hAnsi="Segoe UI" w:cs="Segoe UI"/>
          <w:sz w:val="18"/>
          <w:szCs w:val="18"/>
        </w:rPr>
        <w:t xml:space="preserve">, 101990. https://doi.org/10.1016/j.ajp.2020.101990 </w:t>
      </w:r>
    </w:p>
    <w:p w14:paraId="4D691474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5342915D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lastRenderedPageBreak/>
        <w:t>Zhai</w:t>
      </w:r>
      <w:proofErr w:type="spellEnd"/>
      <w:r>
        <w:rPr>
          <w:rFonts w:ascii="Segoe UI" w:hAnsi="Segoe UI" w:cs="Segoe UI"/>
          <w:sz w:val="18"/>
          <w:szCs w:val="18"/>
        </w:rPr>
        <w:t xml:space="preserve">, Y., &amp; Du, X. (2020, Apr). Mental health care for international Chinese students affected by the COVID-19 outbreak. </w:t>
      </w:r>
      <w:r>
        <w:rPr>
          <w:rFonts w:ascii="Segoe UI" w:hAnsi="Segoe UI" w:cs="Segoe UI"/>
          <w:i/>
          <w:iCs/>
          <w:sz w:val="18"/>
          <w:szCs w:val="18"/>
        </w:rPr>
        <w:t>Lancet Psychiatry, 7</w:t>
      </w:r>
      <w:r>
        <w:rPr>
          <w:rFonts w:ascii="Segoe UI" w:hAnsi="Segoe UI" w:cs="Segoe UI"/>
          <w:sz w:val="18"/>
          <w:szCs w:val="18"/>
        </w:rPr>
        <w:t xml:space="preserve">(4), e22. https://doi.org/10.1016/S2215-0366(20)30089-4 </w:t>
      </w:r>
    </w:p>
    <w:p w14:paraId="3BCF73DA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209C4E96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Zhou, X., </w:t>
      </w:r>
      <w:proofErr w:type="spellStart"/>
      <w:r>
        <w:rPr>
          <w:rFonts w:ascii="Segoe UI" w:hAnsi="Segoe UI" w:cs="Segoe UI"/>
          <w:sz w:val="18"/>
          <w:szCs w:val="18"/>
        </w:rPr>
        <w:t>Snoswell</w:t>
      </w:r>
      <w:proofErr w:type="spellEnd"/>
      <w:r>
        <w:rPr>
          <w:rFonts w:ascii="Segoe UI" w:hAnsi="Segoe UI" w:cs="Segoe UI"/>
          <w:sz w:val="18"/>
          <w:szCs w:val="18"/>
        </w:rPr>
        <w:t xml:space="preserve">, C. L., Harding, L. E., </w:t>
      </w:r>
      <w:proofErr w:type="spellStart"/>
      <w:r>
        <w:rPr>
          <w:rFonts w:ascii="Segoe UI" w:hAnsi="Segoe UI" w:cs="Segoe UI"/>
          <w:sz w:val="18"/>
          <w:szCs w:val="18"/>
        </w:rPr>
        <w:t>Bambling</w:t>
      </w:r>
      <w:proofErr w:type="spellEnd"/>
      <w:r>
        <w:rPr>
          <w:rFonts w:ascii="Segoe UI" w:hAnsi="Segoe UI" w:cs="Segoe UI"/>
          <w:sz w:val="18"/>
          <w:szCs w:val="18"/>
        </w:rPr>
        <w:t xml:space="preserve">, M., </w:t>
      </w:r>
      <w:proofErr w:type="spellStart"/>
      <w:r>
        <w:rPr>
          <w:rFonts w:ascii="Segoe UI" w:hAnsi="Segoe UI" w:cs="Segoe UI"/>
          <w:sz w:val="18"/>
          <w:szCs w:val="18"/>
        </w:rPr>
        <w:t>Edirippulige</w:t>
      </w:r>
      <w:proofErr w:type="spellEnd"/>
      <w:r>
        <w:rPr>
          <w:rFonts w:ascii="Segoe UI" w:hAnsi="Segoe UI" w:cs="Segoe UI"/>
          <w:sz w:val="18"/>
          <w:szCs w:val="18"/>
        </w:rPr>
        <w:t xml:space="preserve">, S., Bai, X., &amp; Smith, A. C. (2020, Mar 23). The Role of Telehealth in Reducing the Mental Health Burden from COVID-19.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Telemed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J E Health</w:t>
      </w:r>
      <w:r>
        <w:rPr>
          <w:rFonts w:ascii="Segoe UI" w:hAnsi="Segoe UI" w:cs="Segoe UI"/>
          <w:sz w:val="18"/>
          <w:szCs w:val="18"/>
        </w:rPr>
        <w:t xml:space="preserve">. https://doi.org/10.1089/tmj.2020.0068 </w:t>
      </w:r>
    </w:p>
    <w:p w14:paraId="51CA03C1" w14:textId="77777777" w:rsidR="0056428C" w:rsidRDefault="0056428C" w:rsidP="0056428C"/>
    <w:p w14:paraId="7F536330" w14:textId="5B8D64D8" w:rsidR="0056428C" w:rsidRDefault="0056428C" w:rsidP="005642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  <w:r w:rsidRPr="0056428C">
        <w:rPr>
          <w:rFonts w:ascii="Segoe UI" w:hAnsi="Segoe UI" w:cs="Segoe UI"/>
          <w:b/>
          <w:bCs/>
          <w:sz w:val="18"/>
          <w:szCs w:val="18"/>
        </w:rPr>
        <w:t>COVID-19</w:t>
      </w:r>
      <w:r>
        <w:rPr>
          <w:rFonts w:ascii="Segoe UI" w:hAnsi="Segoe UI" w:cs="Segoe UI"/>
          <w:b/>
          <w:bCs/>
          <w:sz w:val="18"/>
          <w:szCs w:val="18"/>
        </w:rPr>
        <w:t xml:space="preserve"> and Online / Digital Resources</w:t>
      </w:r>
    </w:p>
    <w:p w14:paraId="0966813E" w14:textId="77777777" w:rsidR="0056428C" w:rsidRPr="0056428C" w:rsidRDefault="0056428C" w:rsidP="005642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0564CA6F" w14:textId="214470F4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Banskota</w:t>
      </w:r>
      <w:proofErr w:type="spellEnd"/>
      <w:r>
        <w:rPr>
          <w:rFonts w:ascii="Segoe UI" w:hAnsi="Segoe UI" w:cs="Segoe UI"/>
          <w:sz w:val="18"/>
          <w:szCs w:val="18"/>
        </w:rPr>
        <w:t xml:space="preserve">, S., Healy, M., &amp; Goldberg, E. M. (2020, Apr 14). 15 Smartphone Apps for Older Adults to Use While in Isolation During the COVID-19 Pandemic. </w:t>
      </w:r>
      <w:r>
        <w:rPr>
          <w:rFonts w:ascii="Segoe UI" w:hAnsi="Segoe UI" w:cs="Segoe UI"/>
          <w:i/>
          <w:iCs/>
          <w:sz w:val="18"/>
          <w:szCs w:val="18"/>
        </w:rPr>
        <w:t xml:space="preserve">West J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Emerg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Med</w:t>
      </w:r>
      <w:r>
        <w:rPr>
          <w:rFonts w:ascii="Segoe UI" w:hAnsi="Segoe UI" w:cs="Segoe UI"/>
          <w:sz w:val="18"/>
          <w:szCs w:val="18"/>
        </w:rPr>
        <w:t xml:space="preserve">. </w:t>
      </w:r>
      <w:hyperlink r:id="rId4" w:history="1">
        <w:r w:rsidR="00440A68" w:rsidRPr="00BE428D">
          <w:rPr>
            <w:rStyle w:val="Hyperlink"/>
            <w:rFonts w:ascii="Segoe UI" w:hAnsi="Segoe UI" w:cs="Segoe UI"/>
            <w:sz w:val="18"/>
            <w:szCs w:val="18"/>
          </w:rPr>
          <w:t>https://doi.org/10.5811/westjem.2020.4.47372</w:t>
        </w:r>
      </w:hyperlink>
      <w:r>
        <w:rPr>
          <w:rFonts w:ascii="Segoe UI" w:hAnsi="Segoe UI" w:cs="Segoe UI"/>
          <w:sz w:val="18"/>
          <w:szCs w:val="18"/>
        </w:rPr>
        <w:t xml:space="preserve"> </w:t>
      </w:r>
    </w:p>
    <w:p w14:paraId="347FEAD7" w14:textId="77777777" w:rsidR="00440A68" w:rsidRDefault="00440A68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14:paraId="18C7A7EA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Cosic</w:t>
      </w:r>
      <w:proofErr w:type="spellEnd"/>
      <w:r>
        <w:rPr>
          <w:rFonts w:ascii="Segoe UI" w:hAnsi="Segoe UI" w:cs="Segoe UI"/>
          <w:sz w:val="18"/>
          <w:szCs w:val="18"/>
        </w:rPr>
        <w:t xml:space="preserve">, K., Popovic, S., </w:t>
      </w:r>
      <w:proofErr w:type="spellStart"/>
      <w:r>
        <w:rPr>
          <w:rFonts w:ascii="Segoe UI" w:hAnsi="Segoe UI" w:cs="Segoe UI"/>
          <w:sz w:val="18"/>
          <w:szCs w:val="18"/>
        </w:rPr>
        <w:t>Sarlija</w:t>
      </w:r>
      <w:proofErr w:type="spellEnd"/>
      <w:r>
        <w:rPr>
          <w:rFonts w:ascii="Segoe UI" w:hAnsi="Segoe UI" w:cs="Segoe UI"/>
          <w:sz w:val="18"/>
          <w:szCs w:val="18"/>
        </w:rPr>
        <w:t xml:space="preserve">, M., &amp; </w:t>
      </w:r>
      <w:proofErr w:type="spellStart"/>
      <w:r>
        <w:rPr>
          <w:rFonts w:ascii="Segoe UI" w:hAnsi="Segoe UI" w:cs="Segoe UI"/>
          <w:sz w:val="18"/>
          <w:szCs w:val="18"/>
        </w:rPr>
        <w:t>Kesedzic</w:t>
      </w:r>
      <w:proofErr w:type="spellEnd"/>
      <w:r>
        <w:rPr>
          <w:rFonts w:ascii="Segoe UI" w:hAnsi="Segoe UI" w:cs="Segoe UI"/>
          <w:sz w:val="18"/>
          <w:szCs w:val="18"/>
        </w:rPr>
        <w:t xml:space="preserve">, I. (2020, Spring). Impact of Human Disasters and COVID-19 Pandemic on Mental Health: Potential of Digital Psychiatry.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Psychiatr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Danub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32</w:t>
      </w:r>
      <w:r>
        <w:rPr>
          <w:rFonts w:ascii="Segoe UI" w:hAnsi="Segoe UI" w:cs="Segoe UI"/>
          <w:sz w:val="18"/>
          <w:szCs w:val="18"/>
        </w:rPr>
        <w:t xml:space="preserve">(1), 25-31. https://doi.org/10.24869/psyd.2020.25 </w:t>
      </w:r>
    </w:p>
    <w:p w14:paraId="376ECDE7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0DFA9323" w14:textId="3E8185F6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Liu, S., Yang, L., Zhang, C., Xiang, Y. T., Liu, Z., Hu, S., &amp; Zhang, B. (2020, Apr). Online mental health services in China during the COVID-19 outbreak. </w:t>
      </w:r>
      <w:r>
        <w:rPr>
          <w:rFonts w:ascii="Segoe UI" w:hAnsi="Segoe UI" w:cs="Segoe UI"/>
          <w:i/>
          <w:iCs/>
          <w:sz w:val="18"/>
          <w:szCs w:val="18"/>
        </w:rPr>
        <w:t>Lancet Psychiatry, 7</w:t>
      </w:r>
      <w:r>
        <w:rPr>
          <w:rFonts w:ascii="Segoe UI" w:hAnsi="Segoe UI" w:cs="Segoe UI"/>
          <w:sz w:val="18"/>
          <w:szCs w:val="18"/>
        </w:rPr>
        <w:t xml:space="preserve">(4), e17-e18. https://doi.org/10.1016/S2215-0366(20)30077-8 </w:t>
      </w:r>
    </w:p>
    <w:p w14:paraId="09FD12ED" w14:textId="4CCBB86F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p w14:paraId="14B057F3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Newby, J. M., &amp; McElroy, E. (2020, 2020/01/01/). The impact of internet-delivered cognitive behavioural therapy for health anxiety on cyberchondria. </w:t>
      </w:r>
      <w:r>
        <w:rPr>
          <w:rFonts w:ascii="Segoe UI" w:hAnsi="Segoe UI" w:cs="Segoe UI"/>
          <w:i/>
          <w:iCs/>
          <w:sz w:val="18"/>
          <w:szCs w:val="18"/>
        </w:rPr>
        <w:t>Journal of Anxiety Disorders, 69</w:t>
      </w:r>
      <w:r>
        <w:rPr>
          <w:rFonts w:ascii="Segoe UI" w:hAnsi="Segoe UI" w:cs="Segoe UI"/>
          <w:sz w:val="18"/>
          <w:szCs w:val="18"/>
        </w:rPr>
        <w:t xml:space="preserve">, 102150. https://doi.org/https://doi.org/10.1016/j.janxdis.2019.102150 </w:t>
      </w:r>
    </w:p>
    <w:p w14:paraId="4C2AC185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084D4719" w14:textId="35348798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Torous</w:t>
      </w:r>
      <w:proofErr w:type="spellEnd"/>
      <w:r>
        <w:rPr>
          <w:rFonts w:ascii="Segoe UI" w:hAnsi="Segoe UI" w:cs="Segoe UI"/>
          <w:sz w:val="18"/>
          <w:szCs w:val="18"/>
        </w:rPr>
        <w:t xml:space="preserve">, J., </w:t>
      </w:r>
      <w:proofErr w:type="spellStart"/>
      <w:r>
        <w:rPr>
          <w:rFonts w:ascii="Segoe UI" w:hAnsi="Segoe UI" w:cs="Segoe UI"/>
          <w:sz w:val="18"/>
          <w:szCs w:val="18"/>
        </w:rPr>
        <w:t>Jän</w:t>
      </w:r>
      <w:proofErr w:type="spellEnd"/>
      <w:r>
        <w:rPr>
          <w:rFonts w:ascii="Segoe UI" w:hAnsi="Segoe UI" w:cs="Segoe UI"/>
          <w:sz w:val="18"/>
          <w:szCs w:val="18"/>
        </w:rPr>
        <w:t xml:space="preserve"> Myrick, K., </w:t>
      </w:r>
      <w:proofErr w:type="spellStart"/>
      <w:r>
        <w:rPr>
          <w:rFonts w:ascii="Segoe UI" w:hAnsi="Segoe UI" w:cs="Segoe UI"/>
          <w:sz w:val="18"/>
          <w:szCs w:val="18"/>
        </w:rPr>
        <w:t>Rauseo-Ricupero</w:t>
      </w:r>
      <w:proofErr w:type="spellEnd"/>
      <w:r>
        <w:rPr>
          <w:rFonts w:ascii="Segoe UI" w:hAnsi="Segoe UI" w:cs="Segoe UI"/>
          <w:sz w:val="18"/>
          <w:szCs w:val="18"/>
        </w:rPr>
        <w:t xml:space="preserve">, N., &amp; Firth, J. (2020, 2020/3/26). Digital Mental Health and COVID-19: Using Technology Today to Accelerate the Curve on Access and Quality Tomorrow. </w:t>
      </w:r>
      <w:r>
        <w:rPr>
          <w:rFonts w:ascii="Segoe UI" w:hAnsi="Segoe UI" w:cs="Segoe UI"/>
          <w:i/>
          <w:iCs/>
          <w:sz w:val="18"/>
          <w:szCs w:val="18"/>
        </w:rPr>
        <w:t xml:space="preserve">JMIR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Ment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Health, 7</w:t>
      </w:r>
      <w:r>
        <w:rPr>
          <w:rFonts w:ascii="Segoe UI" w:hAnsi="Segoe UI" w:cs="Segoe UI"/>
          <w:sz w:val="18"/>
          <w:szCs w:val="18"/>
        </w:rPr>
        <w:t xml:space="preserve">(3), e18848. https://doi.org/10.2196/18848 </w:t>
      </w:r>
    </w:p>
    <w:p w14:paraId="3B42AF5B" w14:textId="77777777" w:rsidR="00440A68" w:rsidRDefault="00440A68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p w14:paraId="6B2E8A6A" w14:textId="77777777" w:rsidR="00440A68" w:rsidRDefault="00440A68" w:rsidP="00440A6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Wind, T. R., </w:t>
      </w:r>
      <w:proofErr w:type="spellStart"/>
      <w:r>
        <w:rPr>
          <w:rFonts w:ascii="Segoe UI" w:hAnsi="Segoe UI" w:cs="Segoe UI"/>
          <w:sz w:val="18"/>
          <w:szCs w:val="18"/>
        </w:rPr>
        <w:t>Rijkeboer</w:t>
      </w:r>
      <w:proofErr w:type="spellEnd"/>
      <w:r>
        <w:rPr>
          <w:rFonts w:ascii="Segoe UI" w:hAnsi="Segoe UI" w:cs="Segoe UI"/>
          <w:sz w:val="18"/>
          <w:szCs w:val="18"/>
        </w:rPr>
        <w:t xml:space="preserve">, M., Andersson, G., &amp; Riper, H. (2020, 2020/04/01/). The COVID-19 pandemic: The ‘black swan’ for mental health care and a turning point for e-health. </w:t>
      </w:r>
      <w:r>
        <w:rPr>
          <w:rFonts w:ascii="Segoe UI" w:hAnsi="Segoe UI" w:cs="Segoe UI"/>
          <w:i/>
          <w:iCs/>
          <w:sz w:val="18"/>
          <w:szCs w:val="18"/>
        </w:rPr>
        <w:t>Internet Interventions, 20</w:t>
      </w:r>
      <w:r>
        <w:rPr>
          <w:rFonts w:ascii="Segoe UI" w:hAnsi="Segoe UI" w:cs="Segoe UI"/>
          <w:sz w:val="18"/>
          <w:szCs w:val="18"/>
        </w:rPr>
        <w:t xml:space="preserve">, 100317. https://doi.org/https://doi.org/10.1016/j.invent.2020.100317 </w:t>
      </w:r>
    </w:p>
    <w:p w14:paraId="7380F499" w14:textId="77777777" w:rsidR="00440A68" w:rsidRDefault="00440A68" w:rsidP="00440A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3F539A67" w14:textId="05573D5C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p w14:paraId="5B94EBF1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b/>
          <w:bCs/>
          <w:sz w:val="18"/>
          <w:szCs w:val="18"/>
        </w:rPr>
      </w:pPr>
    </w:p>
    <w:p w14:paraId="261FA7B0" w14:textId="54A53883" w:rsidR="0056428C" w:rsidRP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COVID-19 and Suicide Prevention</w:t>
      </w:r>
    </w:p>
    <w:p w14:paraId="2770BF3D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p w14:paraId="2B6558C2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Courtet</w:t>
      </w:r>
      <w:proofErr w:type="spellEnd"/>
      <w:r>
        <w:rPr>
          <w:rFonts w:ascii="Segoe UI" w:hAnsi="Segoe UI" w:cs="Segoe UI"/>
          <w:sz w:val="18"/>
          <w:szCs w:val="18"/>
        </w:rPr>
        <w:t xml:space="preserve">, P., </w:t>
      </w:r>
      <w:proofErr w:type="spellStart"/>
      <w:r>
        <w:rPr>
          <w:rFonts w:ascii="Segoe UI" w:hAnsi="Segoe UI" w:cs="Segoe UI"/>
          <w:sz w:val="18"/>
          <w:szCs w:val="18"/>
        </w:rPr>
        <w:t>Olie</w:t>
      </w:r>
      <w:proofErr w:type="spellEnd"/>
      <w:r>
        <w:rPr>
          <w:rFonts w:ascii="Segoe UI" w:hAnsi="Segoe UI" w:cs="Segoe UI"/>
          <w:sz w:val="18"/>
          <w:szCs w:val="18"/>
        </w:rPr>
        <w:t xml:space="preserve">, E., </w:t>
      </w:r>
      <w:proofErr w:type="spellStart"/>
      <w:r>
        <w:rPr>
          <w:rFonts w:ascii="Segoe UI" w:hAnsi="Segoe UI" w:cs="Segoe UI"/>
          <w:sz w:val="18"/>
          <w:szCs w:val="18"/>
        </w:rPr>
        <w:t>Debien</w:t>
      </w:r>
      <w:proofErr w:type="spellEnd"/>
      <w:r>
        <w:rPr>
          <w:rFonts w:ascii="Segoe UI" w:hAnsi="Segoe UI" w:cs="Segoe UI"/>
          <w:sz w:val="18"/>
          <w:szCs w:val="18"/>
        </w:rPr>
        <w:t xml:space="preserve">, C., &amp; </w:t>
      </w:r>
      <w:proofErr w:type="spellStart"/>
      <w:r>
        <w:rPr>
          <w:rFonts w:ascii="Segoe UI" w:hAnsi="Segoe UI" w:cs="Segoe UI"/>
          <w:sz w:val="18"/>
          <w:szCs w:val="18"/>
        </w:rPr>
        <w:t>Vaiva</w:t>
      </w:r>
      <w:proofErr w:type="spellEnd"/>
      <w:r>
        <w:rPr>
          <w:rFonts w:ascii="Segoe UI" w:hAnsi="Segoe UI" w:cs="Segoe UI"/>
          <w:sz w:val="18"/>
          <w:szCs w:val="18"/>
        </w:rPr>
        <w:t xml:space="preserve">, G. (2020, Apr 14). Keep Socially (but Not Physically) Connected and Carry on: Preventing Suicide in the Age of COVID-19. </w:t>
      </w:r>
      <w:r>
        <w:rPr>
          <w:rFonts w:ascii="Segoe UI" w:hAnsi="Segoe UI" w:cs="Segoe UI"/>
          <w:i/>
          <w:iCs/>
          <w:sz w:val="18"/>
          <w:szCs w:val="18"/>
        </w:rPr>
        <w:t>J Clin Psychiatry, 81</w:t>
      </w:r>
      <w:r>
        <w:rPr>
          <w:rFonts w:ascii="Segoe UI" w:hAnsi="Segoe UI" w:cs="Segoe UI"/>
          <w:sz w:val="18"/>
          <w:szCs w:val="18"/>
        </w:rPr>
        <w:t xml:space="preserve">(3). https://doi.org/10.4088/JCP.20com13370 </w:t>
      </w:r>
    </w:p>
    <w:p w14:paraId="6A0ADCE5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p w14:paraId="3DC935E7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Mamun, M. A., &amp; Griffiths, M. D. (2020, Apr 7). First COVID-19 suicide case in Bangladesh due to fear of COVID-19 and xenophobia: Possible suicide prevention strategies. </w:t>
      </w:r>
      <w:r>
        <w:rPr>
          <w:rFonts w:ascii="Segoe UI" w:hAnsi="Segoe UI" w:cs="Segoe UI"/>
          <w:i/>
          <w:iCs/>
          <w:sz w:val="18"/>
          <w:szCs w:val="18"/>
        </w:rPr>
        <w:t xml:space="preserve">Asian J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Psychiatr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51</w:t>
      </w:r>
      <w:r>
        <w:rPr>
          <w:rFonts w:ascii="Segoe UI" w:hAnsi="Segoe UI" w:cs="Segoe UI"/>
          <w:sz w:val="18"/>
          <w:szCs w:val="18"/>
        </w:rPr>
        <w:t xml:space="preserve">, 102073. https://doi.org/10.1016/j.ajp.2020.102073 </w:t>
      </w:r>
    </w:p>
    <w:p w14:paraId="6B25AA4B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1F02F51C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Monteith, L. L., Holliday, R., Brown, T. L., Brenner, L. A., &amp; </w:t>
      </w:r>
      <w:proofErr w:type="spellStart"/>
      <w:r>
        <w:rPr>
          <w:rFonts w:ascii="Segoe UI" w:hAnsi="Segoe UI" w:cs="Segoe UI"/>
          <w:sz w:val="18"/>
          <w:szCs w:val="18"/>
        </w:rPr>
        <w:t>Mohatt</w:t>
      </w:r>
      <w:proofErr w:type="spellEnd"/>
      <w:r>
        <w:rPr>
          <w:rFonts w:ascii="Segoe UI" w:hAnsi="Segoe UI" w:cs="Segoe UI"/>
          <w:sz w:val="18"/>
          <w:szCs w:val="18"/>
        </w:rPr>
        <w:t xml:space="preserve">, N. V. (2020, Apr 13). Preventing Suicide in Rural Communities During the COVID-19 Pandemic. </w:t>
      </w:r>
      <w:r>
        <w:rPr>
          <w:rFonts w:ascii="Segoe UI" w:hAnsi="Segoe UI" w:cs="Segoe UI"/>
          <w:i/>
          <w:iCs/>
          <w:sz w:val="18"/>
          <w:szCs w:val="18"/>
        </w:rPr>
        <w:t>J Rural Health</w:t>
      </w:r>
      <w:r>
        <w:rPr>
          <w:rFonts w:ascii="Segoe UI" w:hAnsi="Segoe UI" w:cs="Segoe UI"/>
          <w:sz w:val="18"/>
          <w:szCs w:val="18"/>
        </w:rPr>
        <w:t xml:space="preserve">. https://doi.org/10.1111/jrh.12448 </w:t>
      </w:r>
    </w:p>
    <w:p w14:paraId="4F82025F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49A1D020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Reger</w:t>
      </w:r>
      <w:proofErr w:type="spellEnd"/>
      <w:r>
        <w:rPr>
          <w:rFonts w:ascii="Segoe UI" w:hAnsi="Segoe UI" w:cs="Segoe UI"/>
          <w:sz w:val="18"/>
          <w:szCs w:val="18"/>
        </w:rPr>
        <w:t xml:space="preserve">, M. A., Stanley, I. H., &amp; Joiner, T. E. (2020). Suicide Mortality and Coronavirus Disease 2019—A Perfect Storm? </w:t>
      </w:r>
      <w:r>
        <w:rPr>
          <w:rFonts w:ascii="Segoe UI" w:hAnsi="Segoe UI" w:cs="Segoe UI"/>
          <w:i/>
          <w:iCs/>
          <w:sz w:val="18"/>
          <w:szCs w:val="18"/>
        </w:rPr>
        <w:t>JAMA Psychiatry</w:t>
      </w:r>
      <w:r>
        <w:rPr>
          <w:rFonts w:ascii="Segoe UI" w:hAnsi="Segoe UI" w:cs="Segoe UI"/>
          <w:sz w:val="18"/>
          <w:szCs w:val="18"/>
        </w:rPr>
        <w:t xml:space="preserve">. https://doi.org/10.1001/jamapsychiatry.2020.1060 </w:t>
      </w:r>
    </w:p>
    <w:p w14:paraId="5FBA3EC1" w14:textId="77777777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p w14:paraId="1D26DC4B" w14:textId="0B3A1B6B" w:rsidR="0056428C" w:rsidRDefault="0056428C" w:rsidP="005642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sectPr w:rsidR="0056428C" w:rsidSect="0080681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A5"/>
    <w:rsid w:val="00155B87"/>
    <w:rsid w:val="00440A68"/>
    <w:rsid w:val="0056428C"/>
    <w:rsid w:val="00B56091"/>
    <w:rsid w:val="00B76658"/>
    <w:rsid w:val="00E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B95E"/>
  <w15:chartTrackingRefBased/>
  <w15:docId w15:val="{28196001-C677-4352-A145-C93F4CD6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0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5811/westjem.2020.4.47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mcgonigle</dc:creator>
  <cp:keywords/>
  <dc:description/>
  <cp:lastModifiedBy>Ruth Crowther</cp:lastModifiedBy>
  <cp:revision>2</cp:revision>
  <cp:lastPrinted>2020-04-20T04:32:00Z</cp:lastPrinted>
  <dcterms:created xsi:type="dcterms:W3CDTF">2020-04-20T03:45:00Z</dcterms:created>
  <dcterms:modified xsi:type="dcterms:W3CDTF">2020-04-27T05:22:00Z</dcterms:modified>
</cp:coreProperties>
</file>